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lang w:val="en-GB"/>
        </w:rPr>
      </w:pPr>
      <w:r>
        <w:rPr>
          <w:b/>
          <w:sz w:val="32"/>
          <w:lang w:val="en-GB"/>
        </w:rPr>
        <w:t>2</w:t>
      </w:r>
      <w:r>
        <w:rPr>
          <w:b/>
          <w:sz w:val="32"/>
          <w:vertAlign w:val="superscript"/>
          <w:lang w:val="en-GB"/>
        </w:rPr>
        <w:t>nd</w:t>
      </w:r>
      <w:r>
        <w:rPr>
          <w:b/>
          <w:sz w:val="32"/>
          <w:lang w:val="en-GB"/>
        </w:rPr>
        <w:t xml:space="preserve"> Meeting of the Performance Audit Subcommittee - PAS</w:t>
      </w:r>
    </w:p>
    <w:p>
      <w:pPr>
        <w:pStyle w:val="Normal"/>
        <w:bidi w:val="0"/>
        <w:jc w:val="center"/>
        <w:rPr/>
      </w:pPr>
      <w:r>
        <w:rPr>
          <w:b/>
          <w:sz w:val="32"/>
        </w:rPr>
        <w:t xml:space="preserve">Brasília, </w:t>
      </w:r>
      <w:r>
        <w:rPr>
          <w:b/>
          <w:sz w:val="32"/>
          <w:lang w:val="en-GB"/>
        </w:rPr>
        <w:t>Brazil – May 28</w:t>
      </w:r>
      <w:r>
        <w:rPr>
          <w:b/>
          <w:sz w:val="32"/>
          <w:vertAlign w:val="superscript"/>
          <w:lang w:val="en-GB"/>
        </w:rPr>
        <w:t>th</w:t>
      </w:r>
      <w:r>
        <w:rPr>
          <w:b/>
          <w:sz w:val="32"/>
          <w:lang w:val="en-GB"/>
        </w:rPr>
        <w:t xml:space="preserve"> to 30th, 2008</w:t>
      </w:r>
    </w:p>
    <w:p>
      <w:pPr>
        <w:pStyle w:val="Normal"/>
        <w:bidi w:val="0"/>
        <w:jc w:val="center"/>
        <w:rPr/>
      </w:pPr>
      <w:r>
        <w:rPr>
          <w:b/>
          <w:sz w:val="32"/>
          <w:lang w:val="en-GB"/>
        </w:rPr>
        <w:t xml:space="preserve">Tribunal de </w:t>
      </w:r>
      <w:r>
        <w:rPr>
          <w:b/>
          <w:sz w:val="32"/>
        </w:rPr>
        <w:t>Contas da União –</w:t>
      </w:r>
      <w:r>
        <w:rPr>
          <w:b/>
          <w:sz w:val="32"/>
          <w:lang w:val="en-GB"/>
        </w:rPr>
        <w:t xml:space="preserve"> TCU (Brazilian Court of Audit)</w:t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32"/>
          <w:lang w:val="en-GB"/>
        </w:rPr>
      </w:pPr>
      <w:r>
        <w:rPr>
          <w:b/>
          <w:sz w:val="32"/>
          <w:lang w:val="en-GB"/>
        </w:rPr>
      </w:r>
    </w:p>
    <w:p>
      <w:pPr>
        <w:pStyle w:val="Ttulo2"/>
        <w:numPr>
          <w:ilvl w:val="0"/>
          <w:numId w:val="0"/>
        </w:numPr>
        <w:bidi w:val="0"/>
        <w:outlineLvl w:val="1"/>
        <w:rPr/>
      </w:pPr>
      <w:r>
        <w:rPr/>
        <w:t>Draft Agenda</w:t>
      </w:r>
    </w:p>
    <w:p>
      <w:pPr>
        <w:pStyle w:val="Normal"/>
        <w:bidi w:val="0"/>
        <w:rPr>
          <w:rFonts w:ascii="Times New Roman" w:hAnsi="Times New Roman"/>
          <w:sz w:val="32"/>
          <w:lang w:val="en-GB"/>
        </w:rPr>
      </w:pPr>
      <w:r>
        <w:rPr>
          <w:sz w:val="32"/>
          <w:lang w:val="en-GB"/>
        </w:rPr>
      </w:r>
    </w:p>
    <w:p>
      <w:pPr>
        <w:pStyle w:val="Normal"/>
        <w:widowControl/>
        <w:bidi w:val="0"/>
        <w:jc w:val="both"/>
        <w:rPr>
          <w:lang w:val="en-GB"/>
        </w:rPr>
      </w:pPr>
      <w:r>
        <w:rPr>
          <w:b/>
          <w:sz w:val="28"/>
          <w:lang w:val="en-GB"/>
        </w:rPr>
        <w:t>May 28, Wednesday</w:t>
      </w:r>
    </w:p>
    <w:tbl>
      <w:tblPr>
        <w:tblW w:w="8859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03"/>
        <w:gridCol w:w="7655"/>
      </w:tblGrid>
      <w:tr>
        <w:trPr/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b/>
                <w:sz w:val="28"/>
                <w:lang w:val="en-GB"/>
              </w:rPr>
              <w:t>Time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b/>
                <w:sz w:val="28"/>
                <w:lang w:val="en-GB"/>
              </w:rPr>
              <w:t xml:space="preserve">Activity </w:t>
            </w:r>
          </w:p>
        </w:tc>
      </w:tr>
      <w:tr>
        <w:trPr/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9:00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Opening by the President of the Brazilian Court of Audit (TCU), Minister Walton Alencar Rodrigues</w:t>
            </w:r>
          </w:p>
        </w:tc>
      </w:tr>
      <w:tr>
        <w:trPr>
          <w:trHeight w:val="640" w:hRule="atLeast"/>
          <w:cantSplit w:val="true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9:30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Approval of the agenda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Introductions</w:t>
            </w:r>
          </w:p>
        </w:tc>
      </w:tr>
      <w:tr>
        <w:trPr>
          <w:trHeight w:val="640" w:hRule="atLeast"/>
          <w:cantSplit w:val="true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10:00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Presentation by TCU representatives – Results of the mini-survey and the work on the additional guidelines on Performance Audit</w:t>
            </w:r>
          </w:p>
        </w:tc>
      </w:tr>
      <w:tr>
        <w:trPr/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12:00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 xml:space="preserve">Work lunch </w:t>
            </w:r>
          </w:p>
        </w:tc>
      </w:tr>
      <w:tr>
        <w:trPr/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14:00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Discussion concerning the additional guidelines on Performance Audit</w:t>
            </w:r>
          </w:p>
        </w:tc>
      </w:tr>
      <w:tr>
        <w:trPr/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16:00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abealho"/>
              <w:widowControl w:val="false"/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Coffee break</w:t>
            </w:r>
          </w:p>
        </w:tc>
      </w:tr>
      <w:tr>
        <w:trPr/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16:30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Discussion concerning the additional guidelines on Performance Audit</w:t>
            </w:r>
          </w:p>
        </w:tc>
      </w:tr>
      <w:tr>
        <w:trPr/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18:00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Adjournment</w:t>
            </w:r>
          </w:p>
        </w:tc>
      </w:tr>
    </w:tbl>
    <w:p>
      <w:pPr>
        <w:pStyle w:val="Normal"/>
        <w:widowControl w:val="false"/>
        <w:bidi w:val="0"/>
        <w:rPr>
          <w:rFonts w:ascii="Times New Roman" w:hAnsi="Times New Roman"/>
          <w:sz w:val="28"/>
          <w:lang w:val="en-GB"/>
        </w:rPr>
      </w:pPr>
      <w:r>
        <w:rPr>
          <w:sz w:val="28"/>
          <w:lang w:val="en-GB"/>
        </w:rPr>
      </w:r>
    </w:p>
    <w:p>
      <w:pPr>
        <w:pStyle w:val="Normal"/>
        <w:widowControl/>
        <w:bidi w:val="0"/>
        <w:jc w:val="both"/>
        <w:rPr>
          <w:lang w:val="en-GB"/>
        </w:rPr>
      </w:pPr>
      <w:r>
        <w:rPr>
          <w:b/>
          <w:sz w:val="28"/>
          <w:lang w:val="en-GB"/>
        </w:rPr>
        <w:t>May 29, Thursday</w:t>
      </w:r>
    </w:p>
    <w:tbl>
      <w:tblPr>
        <w:tblW w:w="8859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03"/>
        <w:gridCol w:w="7655"/>
      </w:tblGrid>
      <w:tr>
        <w:trPr/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b/>
                <w:sz w:val="28"/>
                <w:lang w:val="en-GB"/>
              </w:rPr>
              <w:t>Time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b/>
                <w:sz w:val="28"/>
                <w:lang w:val="en-GB"/>
              </w:rPr>
              <w:t>Activity</w:t>
            </w:r>
          </w:p>
        </w:tc>
      </w:tr>
      <w:tr>
        <w:trPr/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9:00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 xml:space="preserve">Presentations by Observers and PAS Members </w:t>
            </w:r>
          </w:p>
        </w:tc>
      </w:tr>
      <w:tr>
        <w:trPr/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12:00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Lunch</w:t>
            </w:r>
          </w:p>
        </w:tc>
      </w:tr>
      <w:tr>
        <w:trPr/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14:00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 xml:space="preserve">Discussion and Approval of the PAS Work Plan 2008-2010 </w:t>
            </w:r>
          </w:p>
        </w:tc>
      </w:tr>
      <w:tr>
        <w:trPr/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 xml:space="preserve">16:00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 xml:space="preserve">Coffee break </w:t>
            </w:r>
          </w:p>
        </w:tc>
      </w:tr>
      <w:tr>
        <w:trPr/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18:00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Adjournment</w:t>
            </w:r>
          </w:p>
        </w:tc>
      </w:tr>
    </w:tbl>
    <w:p>
      <w:pPr>
        <w:pStyle w:val="Normal"/>
        <w:widowControl w:val="false"/>
        <w:bidi w:val="0"/>
        <w:rPr>
          <w:rFonts w:ascii="Times New Roman" w:hAnsi="Times New Roman"/>
          <w:sz w:val="28"/>
          <w:lang w:val="en-GB"/>
        </w:rPr>
      </w:pPr>
      <w:r>
        <w:rPr>
          <w:sz w:val="28"/>
          <w:lang w:val="en-GB"/>
        </w:rPr>
      </w:r>
    </w:p>
    <w:p>
      <w:pPr>
        <w:pStyle w:val="Normal"/>
        <w:widowControl/>
        <w:bidi w:val="0"/>
        <w:jc w:val="both"/>
        <w:rPr>
          <w:lang w:val="en-GB"/>
        </w:rPr>
      </w:pPr>
      <w:r>
        <w:rPr>
          <w:b/>
          <w:sz w:val="28"/>
          <w:lang w:val="en-GB"/>
        </w:rPr>
        <w:t>May 30, Friday</w:t>
      </w:r>
    </w:p>
    <w:tbl>
      <w:tblPr>
        <w:tblW w:w="8859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630"/>
        <w:gridCol w:w="7228"/>
      </w:tblGrid>
      <w:tr>
        <w:trPr/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b/>
                <w:sz w:val="28"/>
                <w:lang w:val="en-GB"/>
              </w:rPr>
              <w:t>Time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b/>
                <w:sz w:val="28"/>
                <w:lang w:val="en-GB"/>
              </w:rPr>
              <w:t>Activity</w:t>
            </w:r>
          </w:p>
        </w:tc>
      </w:tr>
      <w:tr>
        <w:trPr/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9:00 – 15:00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rPr>
                <w:lang w:val="en-GB"/>
              </w:rPr>
            </w:pPr>
            <w:r>
              <w:rPr>
                <w:sz w:val="28"/>
                <w:lang w:val="en-GB"/>
              </w:rPr>
              <w:t>Visit to cultural sites in Brasília</w:t>
            </w:r>
          </w:p>
        </w:tc>
      </w:tr>
    </w:tbl>
    <w:p>
      <w:pPr>
        <w:pStyle w:val="Normal"/>
        <w:widowControl w:val="false"/>
        <w:bidi w:val="0"/>
        <w:rPr/>
      </w:pPr>
      <w:r>
        <w:rPr/>
      </w:r>
    </w:p>
    <w:sectPr>
      <w:type w:val="nextPage"/>
      <w:pgSz w:w="12240" w:h="15840"/>
      <w:pgMar w:left="1701" w:right="1701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7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jc w:val="both"/>
    </w:pPr>
    <w:rPr>
      <w:rFonts w:ascii="Times New Roman" w:hAnsi="Times New Roman" w:eastAsia="Times New Roman Cyr" w:cs="Times New Roman Greek"/>
      <w:color w:val="auto"/>
      <w:kern w:val="2"/>
      <w:sz w:val="24"/>
      <w:szCs w:val="24"/>
      <w:lang w:val="pt-BR" w:eastAsia="zh-CN" w:bidi="hi-IN"/>
    </w:rPr>
  </w:style>
  <w:style w:type="paragraph" w:styleId="Ttulo1">
    <w:name w:val="Heading 1"/>
    <w:basedOn w:val="Normal"/>
    <w:qFormat/>
    <w:pPr>
      <w:keepNext w:val="true"/>
    </w:pPr>
    <w:rPr>
      <w:b/>
      <w:lang w:val="en-GB"/>
    </w:rPr>
  </w:style>
  <w:style w:type="paragraph" w:styleId="Ttulo2">
    <w:name w:val="Heading 2"/>
    <w:basedOn w:val="Normal"/>
    <w:qFormat/>
    <w:pPr>
      <w:keepNext w:val="true"/>
      <w:jc w:val="center"/>
    </w:pPr>
    <w:rPr>
      <w:b/>
      <w:sz w:val="32"/>
      <w:lang w:val="en-GB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Rodap">
    <w:name w:val="Footer"/>
    <w:basedOn w:val="Normal"/>
    <w:pPr>
      <w:tabs>
        <w:tab w:val="clear" w:pos="708"/>
        <w:tab w:val="center" w:pos="4419" w:leader="none"/>
        <w:tab w:val="right" w:pos="88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LibreOffice/7.0.3.1$Windows_X86_64 LibreOffice_project/d7547858d014d4cf69878db179d326fc3483e082</Application>
  <Pages>1</Pages>
  <Words>142</Words>
  <Characters>808</Characters>
  <CharactersWithSpaces>918</CharactersWithSpaces>
  <Paragraphs>42</Paragraphs>
  <Company>TCU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2008-04-29T19:01:00Z</dcterms:created>
  <dc:creator>ElianeVM</dc:creator>
  <dc:description/>
  <dc:language>pt-BR</dc:language>
  <cp:lastModifiedBy/>
  <cp:lastPrinted>2006-08-08T08:03:00Z</cp:lastPrinted>
  <dcterms:modified xsi:type="dcterms:W3CDTF">2008-04-29T19:01:00Z</dcterms:modified>
  <cp:revision>2</cp:revision>
  <dc:subject/>
  <dc:title>1º Encontro do Subcomitê de Auditoria de Desempenho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TCU</vt:lpwstr>
  </property>
  <property fmtid="{D5CDD505-2E9C-101B-9397-08002B2CF9AE}" pid="3" name="Operator">
    <vt:lpwstr>TCU</vt:lpwstr>
  </property>
</Properties>
</file>